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D5" w:rsidRPr="008471D5" w:rsidRDefault="005C3916" w:rsidP="008471D5">
      <w:pPr>
        <w:jc w:val="both"/>
        <w:rPr>
          <w:rFonts w:ascii="Lato Light" w:hAnsi="Lato Light"/>
          <w:b/>
          <w:sz w:val="28"/>
          <w:szCs w:val="28"/>
          <w:shd w:val="clear" w:color="auto" w:fill="FFFFFF"/>
          <w:lang w:val="en-US"/>
        </w:rPr>
      </w:pPr>
      <w:bookmarkStart w:id="0" w:name="_GoBack"/>
      <w:bookmarkEnd w:id="0"/>
      <w:r w:rsidRPr="005C3916">
        <w:rPr>
          <w:rFonts w:ascii="Lato Light" w:hAnsi="Lato Light"/>
          <w:b/>
          <w:sz w:val="28"/>
          <w:szCs w:val="28"/>
          <w:shd w:val="clear" w:color="auto" w:fill="FFFFFF"/>
          <w:lang w:val="en-US"/>
        </w:rPr>
        <w:t xml:space="preserve">The Ulam Programme – </w:t>
      </w:r>
      <w:r w:rsidR="008471D5" w:rsidRPr="008471D5">
        <w:rPr>
          <w:rFonts w:ascii="Lato Light" w:hAnsi="Lato Light"/>
          <w:b/>
          <w:sz w:val="28"/>
          <w:szCs w:val="28"/>
          <w:shd w:val="clear" w:color="auto" w:fill="FFFFFF"/>
          <w:lang w:val="en-US"/>
        </w:rPr>
        <w:t>POSTDOCTORAL RESEARCH GRANTS</w:t>
      </w:r>
    </w:p>
    <w:p w:rsidR="005C3916" w:rsidRPr="005C3916" w:rsidRDefault="008471D5" w:rsidP="008471D5">
      <w:pPr>
        <w:jc w:val="both"/>
        <w:rPr>
          <w:rFonts w:ascii="Lato Light" w:hAnsi="Lato Light"/>
          <w:b/>
          <w:sz w:val="28"/>
          <w:szCs w:val="28"/>
          <w:shd w:val="clear" w:color="auto" w:fill="FFFFFF"/>
          <w:lang w:val="en-US"/>
        </w:rPr>
      </w:pPr>
      <w:r w:rsidRPr="008471D5">
        <w:rPr>
          <w:rFonts w:ascii="Lato Light" w:hAnsi="Lato Light"/>
          <w:b/>
          <w:sz w:val="28"/>
          <w:szCs w:val="28"/>
          <w:shd w:val="clear" w:color="auto" w:fill="FFFFFF"/>
          <w:lang w:val="en-US"/>
        </w:rPr>
        <w:t>IN POLAND</w:t>
      </w:r>
    </w:p>
    <w:p w:rsidR="005C3916" w:rsidRPr="005C3916" w:rsidRDefault="005C3916" w:rsidP="00D57E15">
      <w:pPr>
        <w:jc w:val="both"/>
        <w:rPr>
          <w:rFonts w:ascii="Lato Light" w:hAnsi="Lato Light"/>
          <w:shd w:val="clear" w:color="auto" w:fill="FFFFFF"/>
          <w:lang w:val="en-US"/>
        </w:rPr>
      </w:pPr>
    </w:p>
    <w:p w:rsidR="00D57E15" w:rsidRPr="005C3916" w:rsidRDefault="00D57E15" w:rsidP="00D57E15">
      <w:pPr>
        <w:jc w:val="both"/>
        <w:rPr>
          <w:rFonts w:ascii="Lato Light" w:hAnsi="Lato Light"/>
          <w:shd w:val="clear" w:color="auto" w:fill="FFFFFF"/>
          <w:lang w:val="en-US"/>
        </w:rPr>
      </w:pPr>
      <w:r w:rsidRPr="005C3916">
        <w:rPr>
          <w:rFonts w:ascii="Lato Light" w:hAnsi="Lato Light"/>
          <w:shd w:val="clear" w:color="auto" w:fill="FFFFFF"/>
          <w:lang w:val="en-US"/>
        </w:rPr>
        <w:t xml:space="preserve">Are you looking for a research grant opportunities in Poland? Polish National Agency for Academic Exchange (NAWA) is pleased to announce new programme for incoming researchers: </w:t>
      </w:r>
      <w:r w:rsidRPr="005C3916">
        <w:rPr>
          <w:rFonts w:ascii="Lato Light" w:hAnsi="Lato Light"/>
          <w:i/>
          <w:shd w:val="clear" w:color="auto" w:fill="FFFFFF"/>
          <w:lang w:val="en-US"/>
        </w:rPr>
        <w:t>The Ulam Programme</w:t>
      </w:r>
      <w:r w:rsidRPr="005C3916">
        <w:rPr>
          <w:rFonts w:ascii="Lato Light" w:hAnsi="Lato Light"/>
          <w:shd w:val="clear" w:color="auto" w:fill="FFFFFF"/>
          <w:lang w:val="en-US"/>
        </w:rPr>
        <w:t xml:space="preserve">. </w:t>
      </w:r>
    </w:p>
    <w:p w:rsidR="00D57E15" w:rsidRPr="005C3916" w:rsidRDefault="00D57E15" w:rsidP="00D57E15">
      <w:pPr>
        <w:jc w:val="both"/>
        <w:rPr>
          <w:rFonts w:ascii="Lato Light" w:hAnsi="Lato Light"/>
          <w:shd w:val="clear" w:color="auto" w:fill="FFFFFF"/>
          <w:lang w:val="en-US"/>
        </w:rPr>
      </w:pPr>
    </w:p>
    <w:p w:rsidR="00D57E15" w:rsidRPr="005C3916" w:rsidRDefault="00D57E15" w:rsidP="00D57E15">
      <w:pPr>
        <w:jc w:val="both"/>
        <w:rPr>
          <w:rFonts w:ascii="Lato Light" w:hAnsi="Lato Light"/>
          <w:shd w:val="clear" w:color="auto" w:fill="FFFFFF"/>
          <w:lang w:val="en-US"/>
        </w:rPr>
      </w:pPr>
      <w:r w:rsidRPr="005C3916">
        <w:rPr>
          <w:rFonts w:ascii="Lato Light" w:hAnsi="Lato Light"/>
          <w:shd w:val="clear" w:color="auto" w:fill="FFFFFF"/>
          <w:lang w:val="en-US"/>
        </w:rPr>
        <w:t xml:space="preserve">We would like to invite you to be a part of this unique and valuable experience which will help you to develop your career by intensifying international mobility as well as will allow you to establish scientific cooperation with excellent host institutions in Poland. </w:t>
      </w:r>
    </w:p>
    <w:p w:rsidR="001908A6" w:rsidRPr="005C3916" w:rsidRDefault="001908A6" w:rsidP="000C27F6">
      <w:pPr>
        <w:jc w:val="both"/>
        <w:rPr>
          <w:rFonts w:ascii="Lato Light" w:hAnsi="Lato Light"/>
          <w:shd w:val="clear" w:color="auto" w:fill="FFFFFF"/>
          <w:lang w:val="en-US"/>
        </w:rPr>
      </w:pPr>
    </w:p>
    <w:p w:rsidR="00D60483" w:rsidRPr="005C3916" w:rsidRDefault="00D60483" w:rsidP="000C27F6">
      <w:pPr>
        <w:jc w:val="both"/>
        <w:rPr>
          <w:rFonts w:ascii="Lato Light" w:hAnsi="Lato Light"/>
          <w:b/>
          <w:i/>
          <w:shd w:val="clear" w:color="auto" w:fill="FFFFFF"/>
          <w:lang w:val="en-US"/>
        </w:rPr>
      </w:pPr>
      <w:r w:rsidRPr="005C3916">
        <w:rPr>
          <w:rFonts w:ascii="Lato Light" w:hAnsi="Lato Light"/>
          <w:b/>
          <w:i/>
          <w:shd w:val="clear" w:color="auto" w:fill="FFFFFF"/>
          <w:lang w:val="en-US"/>
        </w:rPr>
        <w:t>Who is entitled to file an application?</w:t>
      </w:r>
    </w:p>
    <w:p w:rsidR="00686236" w:rsidRPr="005C3916" w:rsidRDefault="00686236" w:rsidP="000C27F6">
      <w:pPr>
        <w:jc w:val="both"/>
        <w:rPr>
          <w:rFonts w:ascii="Lato Light" w:hAnsi="Lato Light"/>
          <w:shd w:val="clear" w:color="auto" w:fill="FFFFFF"/>
          <w:lang w:val="en-US"/>
        </w:rPr>
      </w:pPr>
      <w:r w:rsidRPr="005C3916">
        <w:rPr>
          <w:rFonts w:ascii="Lato Light" w:hAnsi="Lato Light"/>
          <w:shd w:val="clear" w:color="auto" w:fill="FFFFFF"/>
          <w:lang w:val="en-US"/>
        </w:rPr>
        <w:t xml:space="preserve">A proposal may be submitted only by a person who holds a doctoral degree. </w:t>
      </w:r>
    </w:p>
    <w:p w:rsidR="001908A6" w:rsidRPr="005C3916" w:rsidRDefault="001908A6" w:rsidP="000C27F6">
      <w:pPr>
        <w:jc w:val="both"/>
        <w:rPr>
          <w:rFonts w:ascii="Lato Light" w:hAnsi="Lato Light"/>
          <w:shd w:val="clear" w:color="auto" w:fill="FFFFFF"/>
          <w:lang w:val="en-US"/>
        </w:rPr>
      </w:pPr>
    </w:p>
    <w:p w:rsidR="001908A6" w:rsidRPr="005C3916" w:rsidRDefault="001908A6" w:rsidP="001908A6">
      <w:pPr>
        <w:jc w:val="both"/>
        <w:rPr>
          <w:rFonts w:ascii="Lato Light" w:hAnsi="Lato Light"/>
          <w:b/>
          <w:i/>
          <w:shd w:val="clear" w:color="auto" w:fill="FFFFFF"/>
          <w:lang w:val="en-US"/>
        </w:rPr>
      </w:pPr>
      <w:r w:rsidRPr="005C3916">
        <w:rPr>
          <w:rFonts w:ascii="Lato Light" w:hAnsi="Lato Light"/>
          <w:b/>
          <w:i/>
          <w:shd w:val="clear" w:color="auto" w:fill="FFFFFF"/>
          <w:lang w:val="en-US"/>
        </w:rPr>
        <w:t>What activitie</w:t>
      </w:r>
      <w:r w:rsidR="005C3916" w:rsidRPr="005C3916">
        <w:rPr>
          <w:rFonts w:ascii="Lato Light" w:hAnsi="Lato Light"/>
          <w:b/>
          <w:i/>
          <w:shd w:val="clear" w:color="auto" w:fill="FFFFFF"/>
          <w:lang w:val="en-US"/>
        </w:rPr>
        <w:t>s are covered by the Programme?</w:t>
      </w:r>
    </w:p>
    <w:p w:rsidR="00686236" w:rsidRPr="005C3916" w:rsidRDefault="00686236" w:rsidP="001908A6">
      <w:pPr>
        <w:ind w:firstLine="284"/>
        <w:jc w:val="both"/>
        <w:rPr>
          <w:rFonts w:ascii="Lato Light" w:hAnsi="Lato Light"/>
          <w:shd w:val="clear" w:color="auto" w:fill="FFFFFF"/>
          <w:lang w:val="en-US"/>
        </w:rPr>
      </w:pPr>
      <w:r w:rsidRPr="005C3916">
        <w:rPr>
          <w:rFonts w:ascii="Lato Light" w:hAnsi="Lato Light"/>
          <w:shd w:val="clear" w:color="auto" w:fill="FFFFFF"/>
          <w:lang w:val="en-US"/>
        </w:rPr>
        <w:t>•    conducting research and/or development work</w:t>
      </w:r>
    </w:p>
    <w:p w:rsidR="00686236" w:rsidRPr="005C3916" w:rsidRDefault="00686236" w:rsidP="00686236">
      <w:pPr>
        <w:ind w:firstLine="284"/>
        <w:jc w:val="both"/>
        <w:rPr>
          <w:rFonts w:ascii="Lato Light" w:hAnsi="Lato Light"/>
          <w:shd w:val="clear" w:color="auto" w:fill="FFFFFF"/>
          <w:lang w:val="en-US"/>
        </w:rPr>
      </w:pPr>
      <w:r w:rsidRPr="005C3916">
        <w:rPr>
          <w:rFonts w:ascii="Lato Light" w:hAnsi="Lato Light"/>
          <w:shd w:val="clear" w:color="auto" w:fill="FFFFFF"/>
          <w:lang w:val="en-US"/>
        </w:rPr>
        <w:t>•    post-doctoral training</w:t>
      </w:r>
    </w:p>
    <w:p w:rsidR="00686236" w:rsidRPr="005C3916" w:rsidRDefault="00686236" w:rsidP="00686236">
      <w:pPr>
        <w:ind w:firstLine="284"/>
        <w:jc w:val="both"/>
        <w:rPr>
          <w:rFonts w:ascii="Lato Light" w:hAnsi="Lato Light"/>
          <w:shd w:val="clear" w:color="auto" w:fill="FFFFFF"/>
          <w:lang w:val="en-US"/>
        </w:rPr>
      </w:pPr>
      <w:r w:rsidRPr="005C3916">
        <w:rPr>
          <w:rFonts w:ascii="Lato Light" w:hAnsi="Lato Light"/>
          <w:shd w:val="clear" w:color="auto" w:fill="FFFFFF"/>
          <w:lang w:val="en-US"/>
        </w:rPr>
        <w:t>•    obtaining materials for scientific work or publication</w:t>
      </w:r>
    </w:p>
    <w:p w:rsidR="00686236" w:rsidRPr="005C3916" w:rsidRDefault="00686236" w:rsidP="00686236">
      <w:pPr>
        <w:ind w:firstLine="284"/>
        <w:jc w:val="both"/>
        <w:rPr>
          <w:rFonts w:ascii="Lato Light" w:hAnsi="Lato Light"/>
          <w:shd w:val="clear" w:color="auto" w:fill="FFFFFF"/>
          <w:lang w:val="en-US"/>
        </w:rPr>
      </w:pPr>
      <w:r w:rsidRPr="005C3916">
        <w:rPr>
          <w:rFonts w:ascii="Lato Light" w:hAnsi="Lato Light"/>
          <w:shd w:val="clear" w:color="auto" w:fill="FFFFFF"/>
          <w:lang w:val="en-US"/>
        </w:rPr>
        <w:t>•    conducting didactic classes at the host centre</w:t>
      </w:r>
    </w:p>
    <w:p w:rsidR="00D57E15" w:rsidRPr="005C3916" w:rsidRDefault="00D57E15" w:rsidP="002833F5">
      <w:pPr>
        <w:jc w:val="both"/>
        <w:rPr>
          <w:rFonts w:ascii="Lato Light" w:hAnsi="Lato Light"/>
          <w:shd w:val="clear" w:color="auto" w:fill="FFFFFF"/>
          <w:lang w:val="en-US"/>
        </w:rPr>
      </w:pPr>
    </w:p>
    <w:p w:rsidR="00686236" w:rsidRPr="005C3916" w:rsidRDefault="002833F5" w:rsidP="002833F5">
      <w:pPr>
        <w:jc w:val="both"/>
        <w:rPr>
          <w:rFonts w:ascii="Lato Light" w:hAnsi="Lato Light"/>
          <w:shd w:val="clear" w:color="auto" w:fill="FFFFFF"/>
          <w:lang w:val="en-US"/>
        </w:rPr>
      </w:pPr>
      <w:r w:rsidRPr="005C3916">
        <w:rPr>
          <w:rFonts w:ascii="Lato Light" w:hAnsi="Lato Light"/>
          <w:shd w:val="clear" w:color="auto" w:fill="FFFFFF"/>
          <w:lang w:val="en-US"/>
        </w:rPr>
        <w:t>Visits within the P</w:t>
      </w:r>
      <w:r w:rsidR="00686236" w:rsidRPr="005C3916">
        <w:rPr>
          <w:rFonts w:ascii="Lato Light" w:hAnsi="Lato Light"/>
          <w:shd w:val="clear" w:color="auto" w:fill="FFFFFF"/>
          <w:lang w:val="en-US"/>
        </w:rPr>
        <w:t xml:space="preserve">rogramme can last from </w:t>
      </w:r>
      <w:r w:rsidR="00686236" w:rsidRPr="005C3916">
        <w:rPr>
          <w:rFonts w:ascii="Lato Light" w:hAnsi="Lato Light"/>
          <w:b/>
          <w:shd w:val="clear" w:color="auto" w:fill="FFFFFF"/>
          <w:lang w:val="en-US"/>
        </w:rPr>
        <w:t>6 to 24 months</w:t>
      </w:r>
      <w:r w:rsidR="00686236" w:rsidRPr="005C3916">
        <w:rPr>
          <w:rFonts w:ascii="Lato Light" w:hAnsi="Lato Light"/>
          <w:shd w:val="clear" w:color="auto" w:fill="FFFFFF"/>
          <w:lang w:val="en-US"/>
        </w:rPr>
        <w:t xml:space="preserve">. The Programme provides financing for a scholarship covering both the Beneficiary’s allowance costs in relation to their stay at a host institution, in an amount of </w:t>
      </w:r>
      <w:r w:rsidRPr="005C3916">
        <w:rPr>
          <w:rFonts w:ascii="Lato Light" w:hAnsi="Lato Light"/>
          <w:shd w:val="clear" w:color="auto" w:fill="FFFFFF"/>
          <w:lang w:val="en-US"/>
        </w:rPr>
        <w:t xml:space="preserve">approx. 2400 EUR </w:t>
      </w:r>
      <w:r w:rsidR="00686236" w:rsidRPr="005C3916">
        <w:rPr>
          <w:rFonts w:ascii="Lato Light" w:hAnsi="Lato Light"/>
          <w:shd w:val="clear" w:color="auto" w:fill="FFFFFF"/>
          <w:lang w:val="en-US"/>
        </w:rPr>
        <w:t xml:space="preserve">and a mobility allowance. </w:t>
      </w:r>
    </w:p>
    <w:p w:rsidR="00686236" w:rsidRPr="005C3916" w:rsidRDefault="0023427E" w:rsidP="002833F5">
      <w:pPr>
        <w:jc w:val="both"/>
        <w:rPr>
          <w:rFonts w:ascii="Lato Light" w:hAnsi="Lato Light"/>
          <w:shd w:val="clear" w:color="auto" w:fill="FFFFFF"/>
          <w:lang w:val="en-US"/>
        </w:rPr>
      </w:pPr>
      <w:r w:rsidRPr="0023427E">
        <w:rPr>
          <w:rFonts w:ascii="Lato Light" w:hAnsi="Lato Light"/>
          <w:b/>
          <w:shd w:val="clear" w:color="auto" w:fill="FFFFFF"/>
          <w:lang w:val="en-US"/>
        </w:rPr>
        <w:t>The call for proposals is open from 22nd January to 23rd April 2019.</w:t>
      </w:r>
      <w:r w:rsidR="00686236" w:rsidRPr="005C3916">
        <w:rPr>
          <w:rFonts w:ascii="Lato Light" w:hAnsi="Lato Light"/>
          <w:b/>
          <w:shd w:val="clear" w:color="auto" w:fill="FFFFFF"/>
          <w:lang w:val="en-US"/>
        </w:rPr>
        <w:t>.</w:t>
      </w:r>
      <w:r w:rsidR="002833F5" w:rsidRPr="005C3916">
        <w:rPr>
          <w:rFonts w:ascii="Lato Light" w:hAnsi="Lato Light"/>
          <w:shd w:val="clear" w:color="auto" w:fill="FFFFFF"/>
          <w:lang w:val="en-US"/>
        </w:rPr>
        <w:t xml:space="preserve"> NAWA uses an online application process. </w:t>
      </w:r>
      <w:r w:rsidR="00686236" w:rsidRPr="005C3916">
        <w:rPr>
          <w:rFonts w:ascii="Lato Light" w:hAnsi="Lato Light"/>
          <w:shd w:val="clear" w:color="auto" w:fill="FFFFFF"/>
          <w:lang w:val="en-US"/>
        </w:rPr>
        <w:t xml:space="preserve">Further details will </w:t>
      </w:r>
      <w:r w:rsidR="00D57E15" w:rsidRPr="005C3916">
        <w:rPr>
          <w:rFonts w:ascii="Lato Light" w:hAnsi="Lato Light"/>
          <w:shd w:val="clear" w:color="auto" w:fill="FFFFFF"/>
          <w:lang w:val="en-US"/>
        </w:rPr>
        <w:t xml:space="preserve">be provided at the NAWA website: </w:t>
      </w:r>
    </w:p>
    <w:p w:rsidR="00D57E15" w:rsidRDefault="00B65162" w:rsidP="002833F5">
      <w:pPr>
        <w:jc w:val="both"/>
        <w:rPr>
          <w:rFonts w:ascii="Lato Light" w:hAnsi="Lato Light"/>
          <w:shd w:val="clear" w:color="auto" w:fill="FFFFFF"/>
          <w:lang w:val="en-US"/>
        </w:rPr>
      </w:pPr>
      <w:hyperlink r:id="rId7" w:history="1">
        <w:r w:rsidR="0023427E" w:rsidRPr="00412DBF">
          <w:rPr>
            <w:rStyle w:val="Hipercze"/>
            <w:rFonts w:ascii="Lato Light" w:hAnsi="Lato Light"/>
            <w:shd w:val="clear" w:color="auto" w:fill="FFFFFF"/>
            <w:lang w:val="en-US"/>
          </w:rPr>
          <w:t>www.nawa.gov.pl/en/scientists/the-ulam-programme</w:t>
        </w:r>
      </w:hyperlink>
    </w:p>
    <w:p w:rsidR="0023427E" w:rsidRDefault="0023427E" w:rsidP="002833F5">
      <w:pPr>
        <w:jc w:val="both"/>
        <w:rPr>
          <w:rFonts w:ascii="Lato Light" w:hAnsi="Lato Light"/>
          <w:shd w:val="clear" w:color="auto" w:fill="FFFFFF"/>
          <w:lang w:val="en-US"/>
        </w:rPr>
      </w:pPr>
    </w:p>
    <w:p w:rsidR="0023427E" w:rsidRPr="005C3916" w:rsidRDefault="0023427E" w:rsidP="002833F5">
      <w:pPr>
        <w:jc w:val="both"/>
        <w:rPr>
          <w:rFonts w:ascii="Lato Light" w:hAnsi="Lato Light"/>
          <w:shd w:val="clear" w:color="auto" w:fill="FFFFFF"/>
          <w:lang w:val="en-US"/>
        </w:rPr>
      </w:pPr>
    </w:p>
    <w:p w:rsidR="00686236" w:rsidRPr="00686236" w:rsidRDefault="00686236" w:rsidP="00686236">
      <w:pPr>
        <w:ind w:firstLine="284"/>
        <w:jc w:val="both"/>
        <w:rPr>
          <w:lang w:val="en-US"/>
        </w:rPr>
      </w:pPr>
    </w:p>
    <w:sectPr w:rsidR="00686236" w:rsidRPr="006862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62" w:rsidRDefault="00B65162" w:rsidP="00B50D57">
      <w:r>
        <w:separator/>
      </w:r>
    </w:p>
  </w:endnote>
  <w:endnote w:type="continuationSeparator" w:id="0">
    <w:p w:rsidR="00B65162" w:rsidRDefault="00B65162" w:rsidP="00B5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Light"/>
    <w:charset w:val="EE"/>
    <w:family w:val="swiss"/>
    <w:pitch w:val="variable"/>
    <w:sig w:usb0="00000001" w:usb1="5000604B" w:usb2="00000000" w:usb3="00000000" w:csb0="0000009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62" w:rsidRDefault="00B65162" w:rsidP="00B50D57">
      <w:r>
        <w:separator/>
      </w:r>
    </w:p>
  </w:footnote>
  <w:footnote w:type="continuationSeparator" w:id="0">
    <w:p w:rsidR="00B65162" w:rsidRDefault="00B65162" w:rsidP="00B50D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487"/>
    <w:multiLevelType w:val="hybridMultilevel"/>
    <w:tmpl w:val="6B807EC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1A113F9A"/>
    <w:multiLevelType w:val="hybridMultilevel"/>
    <w:tmpl w:val="738C3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2C08A3"/>
    <w:multiLevelType w:val="hybridMultilevel"/>
    <w:tmpl w:val="E1283B72"/>
    <w:lvl w:ilvl="0" w:tplc="00F8A90E">
      <w:start w:val="1"/>
      <w:numFmt w:val="decimal"/>
      <w:lvlText w:val="%1)"/>
      <w:lvlJc w:val="left"/>
      <w:pPr>
        <w:ind w:left="1440" w:hanging="360"/>
      </w:pPr>
      <w:rPr>
        <w:rFonts w:ascii="Lato Light" w:eastAsia="Times New Roman" w:hAnsi="Lato Light"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57"/>
    <w:rsid w:val="000C27F6"/>
    <w:rsid w:val="0010023B"/>
    <w:rsid w:val="001908A6"/>
    <w:rsid w:val="0020506C"/>
    <w:rsid w:val="00233DF2"/>
    <w:rsid w:val="0023427E"/>
    <w:rsid w:val="002833F5"/>
    <w:rsid w:val="005C3916"/>
    <w:rsid w:val="00686236"/>
    <w:rsid w:val="006F39D3"/>
    <w:rsid w:val="0073375F"/>
    <w:rsid w:val="007C4F45"/>
    <w:rsid w:val="007D2AB5"/>
    <w:rsid w:val="008471D5"/>
    <w:rsid w:val="008944B7"/>
    <w:rsid w:val="008F4844"/>
    <w:rsid w:val="00912C2C"/>
    <w:rsid w:val="00B31B82"/>
    <w:rsid w:val="00B50D57"/>
    <w:rsid w:val="00B65162"/>
    <w:rsid w:val="00BA56EB"/>
    <w:rsid w:val="00BF3DAD"/>
    <w:rsid w:val="00CA00DF"/>
    <w:rsid w:val="00CE7B38"/>
    <w:rsid w:val="00D00954"/>
    <w:rsid w:val="00D57E15"/>
    <w:rsid w:val="00D60483"/>
    <w:rsid w:val="00D82E29"/>
    <w:rsid w:val="00E52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2E5C3-6825-40F5-9186-7B9DFDB0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0D57"/>
    <w:pPr>
      <w:spacing w:after="0" w:line="240" w:lineRule="auto"/>
    </w:pPr>
    <w:rPr>
      <w:rFonts w:ascii="Calibri" w:eastAsia="Times New Roman" w:hAnsi="Calibri"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50D57"/>
    <w:rPr>
      <w:sz w:val="20"/>
      <w:szCs w:val="20"/>
    </w:rPr>
  </w:style>
  <w:style w:type="character" w:customStyle="1" w:styleId="TekstprzypisudolnegoZnak">
    <w:name w:val="Tekst przypisu dolnego Znak"/>
    <w:basedOn w:val="Domylnaczcionkaakapitu"/>
    <w:link w:val="Tekstprzypisudolnego"/>
    <w:uiPriority w:val="99"/>
    <w:semiHidden/>
    <w:rsid w:val="00B50D57"/>
    <w:rPr>
      <w:rFonts w:ascii="Calibri" w:eastAsia="Times New Roman" w:hAnsi="Calibri" w:cs="Times New Roman"/>
      <w:sz w:val="20"/>
      <w:szCs w:val="20"/>
    </w:rPr>
  </w:style>
  <w:style w:type="character" w:styleId="Odwoanieprzypisudolnego">
    <w:name w:val="footnote reference"/>
    <w:basedOn w:val="Domylnaczcionkaakapitu"/>
    <w:uiPriority w:val="99"/>
    <w:semiHidden/>
    <w:unhideWhenUsed/>
    <w:rsid w:val="00B50D57"/>
    <w:rPr>
      <w:rFonts w:cs="Times New Roman"/>
      <w:vertAlign w:val="superscript"/>
    </w:rPr>
  </w:style>
  <w:style w:type="paragraph" w:styleId="Akapitzlist">
    <w:name w:val="List Paragraph"/>
    <w:basedOn w:val="Normalny"/>
    <w:link w:val="AkapitzlistZnak"/>
    <w:uiPriority w:val="34"/>
    <w:qFormat/>
    <w:rsid w:val="00B50D57"/>
    <w:pPr>
      <w:spacing w:after="200" w:line="276" w:lineRule="auto"/>
      <w:ind w:left="720"/>
      <w:contextualSpacing/>
    </w:pPr>
    <w:rPr>
      <w:rFonts w:asciiTheme="minorHAnsi" w:eastAsiaTheme="minorHAnsi" w:hAnsiTheme="minorHAnsi" w:cstheme="minorBidi"/>
      <w:sz w:val="22"/>
      <w:szCs w:val="22"/>
    </w:rPr>
  </w:style>
  <w:style w:type="character" w:customStyle="1" w:styleId="AkapitzlistZnak">
    <w:name w:val="Akapit z listą Znak"/>
    <w:basedOn w:val="Domylnaczcionkaakapitu"/>
    <w:link w:val="Akapitzlist"/>
    <w:uiPriority w:val="34"/>
    <w:locked/>
    <w:rsid w:val="00B50D57"/>
  </w:style>
  <w:style w:type="character" w:styleId="Hipercze">
    <w:name w:val="Hyperlink"/>
    <w:basedOn w:val="Domylnaczcionkaakapitu"/>
    <w:uiPriority w:val="99"/>
    <w:unhideWhenUsed/>
    <w:rsid w:val="00B50D57"/>
    <w:rPr>
      <w:rFonts w:cs="Times New Roman"/>
      <w:color w:val="0563C1"/>
      <w:u w:val="single"/>
    </w:rPr>
  </w:style>
  <w:style w:type="character" w:customStyle="1" w:styleId="ipa">
    <w:name w:val="ipa"/>
    <w:basedOn w:val="Domylnaczcionkaakapitu"/>
    <w:rsid w:val="00E5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wa.gov.pl/en/scientists/the-ulam-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1233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Agnieszka Stefaniak-Hrycko</cp:lastModifiedBy>
  <cp:revision>2</cp:revision>
  <dcterms:created xsi:type="dcterms:W3CDTF">2019-01-23T18:32:00Z</dcterms:created>
  <dcterms:modified xsi:type="dcterms:W3CDTF">2019-01-23T18:32:00Z</dcterms:modified>
</cp:coreProperties>
</file>